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sz w:val="32"/>
          <w:szCs w:val="32"/>
        </w:rPr>
      </w:pPr>
      <w:r>
        <w:rPr>
          <w:rFonts w:ascii="仿宋_GB2312" w:eastAsia="仿宋_GB2312"/>
          <w:sz w:val="32"/>
          <w:szCs w:val="32"/>
        </w:rPr>
        <w:t xml:space="preserve"> </w:t>
      </w:r>
      <w:r>
        <w:rPr>
          <w:rFonts w:hint="eastAsia" w:ascii="黑体" w:hAnsi="黑体" w:eastAsia="黑体" w:cs="黑体"/>
          <w:sz w:val="32"/>
          <w:szCs w:val="32"/>
        </w:rPr>
        <w:t>附件1：</w:t>
      </w:r>
    </w:p>
    <w:p>
      <w:pPr>
        <w:spacing w:line="600" w:lineRule="exact"/>
        <w:jc w:val="center"/>
        <w:rPr>
          <w:rFonts w:hint="eastAsia" w:ascii="黑体" w:hAnsi="黑体" w:eastAsia="黑体" w:cs="黑体"/>
          <w:b/>
          <w:bCs/>
          <w:sz w:val="36"/>
          <w:szCs w:val="36"/>
        </w:rPr>
      </w:pPr>
      <w:bookmarkStart w:id="0" w:name="_GoBack"/>
      <w:r>
        <w:rPr>
          <w:rFonts w:hint="eastAsia" w:ascii="黑体" w:hAnsi="黑体" w:eastAsia="黑体" w:cs="黑体"/>
          <w:b/>
          <w:bCs/>
          <w:sz w:val="36"/>
          <w:szCs w:val="36"/>
        </w:rPr>
        <w:t>西安融军通用标准化研究院简介</w:t>
      </w:r>
    </w:p>
    <w:bookmarkEnd w:id="0"/>
    <w:p>
      <w:pPr>
        <w:keepNext w:val="0"/>
        <w:keepLines w:val="0"/>
        <w:pageBreakBefore w:val="0"/>
        <w:widowControl/>
        <w:kinsoku/>
        <w:wordWrap/>
        <w:overflowPunct/>
        <w:topLinePunct w:val="0"/>
        <w:autoSpaceDE/>
        <w:autoSpaceDN/>
        <w:bidi w:val="0"/>
        <w:adjustRightInd/>
        <w:snapToGrid/>
        <w:spacing w:line="240" w:lineRule="auto"/>
        <w:ind w:left="45" w:right="45" w:firstLine="420" w:firstLineChars="200"/>
        <w:jc w:val="left"/>
        <w:textAlignment w:val="auto"/>
        <w:rPr>
          <w:rFonts w:hint="eastAsia" w:ascii="仿宋_GB2312" w:hAnsi="仿宋_GB2312" w:eastAsia="仿宋_GB2312" w:cs="仿宋_GB2312"/>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45" w:right="45"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西安融军通用标准化研究院成立于2018年5月，是在国家军民融合战略以及国家标准化服务业加速发展背景下成立的高新技术服务公司。公司致力于开展军民通用标准化技术服务，主要开展军民融合标准化信息服务、标准化理论政策研究、军民通用标准研制支撑服务、军民融合标准化教育培训、军民通用产品标准符合性检测服务和基于标准的军民通用技术转移服务、标准化软件工具研发等标准化技术咨询与产品研发业务。着力打造西安军民融合标准化服务平台，开发系列软件工具和数据库系统，为开展标准化服务线上业务提供支撑。</w:t>
      </w:r>
    </w:p>
    <w:p>
      <w:pPr>
        <w:wordWrap w:val="0"/>
        <w:jc w:val="both"/>
        <w:rPr>
          <w:rFonts w:ascii="仿宋_GB2312" w:eastAsia="仿宋_GB2312"/>
          <w:sz w:val="32"/>
          <w:szCs w:val="32"/>
        </w:rPr>
      </w:pPr>
      <w:r>
        <w:rPr>
          <w:rFonts w:ascii="仿宋_GB2312" w:eastAsia="仿宋_GB2312"/>
          <w:sz w:val="32"/>
          <w:szCs w:val="32"/>
        </w:rPr>
        <w:t xml:space="preserve"> </w:t>
      </w:r>
    </w:p>
    <w:p>
      <w:pPr>
        <w:wordWrap w:val="0"/>
        <w:jc w:val="both"/>
        <w:rPr>
          <w:rFonts w:ascii="仿宋_GB2312" w:eastAsia="仿宋_GB2312"/>
          <w:sz w:val="32"/>
          <w:szCs w:val="32"/>
        </w:rPr>
      </w:pPr>
    </w:p>
    <w:p>
      <w:pPr>
        <w:wordWrap w:val="0"/>
        <w:jc w:val="both"/>
        <w:rPr>
          <w:rFonts w:ascii="仿宋_GB2312" w:eastAsia="仿宋_GB2312"/>
          <w:sz w:val="32"/>
          <w:szCs w:val="32"/>
        </w:rPr>
      </w:pPr>
    </w:p>
    <w:p>
      <w:pPr>
        <w:wordWrap w:val="0"/>
        <w:jc w:val="both"/>
        <w:rPr>
          <w:rFonts w:ascii="仿宋_GB2312" w:eastAsia="仿宋_GB2312"/>
          <w:sz w:val="32"/>
          <w:szCs w:val="32"/>
        </w:rPr>
      </w:pPr>
    </w:p>
    <w:p>
      <w:pPr>
        <w:wordWrap w:val="0"/>
        <w:jc w:val="both"/>
        <w:rPr>
          <w:rFonts w:ascii="仿宋_GB2312" w:eastAsia="仿宋_GB2312"/>
          <w:sz w:val="32"/>
          <w:szCs w:val="32"/>
        </w:rPr>
      </w:pPr>
    </w:p>
    <w:p>
      <w:pPr>
        <w:wordWrap w:val="0"/>
        <w:jc w:val="both"/>
        <w:rPr>
          <w:rFonts w:ascii="仿宋_GB2312" w:eastAsia="仿宋_GB2312"/>
          <w:sz w:val="32"/>
          <w:szCs w:val="32"/>
        </w:rPr>
      </w:pPr>
    </w:p>
    <w:p>
      <w:pPr>
        <w:wordWrap w:val="0"/>
        <w:jc w:val="both"/>
        <w:rPr>
          <w:rFonts w:ascii="仿宋_GB2312" w:eastAsia="仿宋_GB2312"/>
          <w:sz w:val="32"/>
          <w:szCs w:val="32"/>
        </w:rPr>
      </w:pPr>
    </w:p>
    <w:p>
      <w:pPr>
        <w:wordWrap w:val="0"/>
        <w:jc w:val="both"/>
        <w:rPr>
          <w:rFonts w:hint="eastAsia" w:ascii="仿宋_GB2312" w:eastAsia="仿宋_GB2312"/>
          <w:sz w:val="32"/>
          <w:szCs w:val="32"/>
        </w:rPr>
      </w:pPr>
    </w:p>
    <w:sectPr>
      <w:pgSz w:w="11906" w:h="16838"/>
      <w:pgMar w:top="2041"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0000500000000020000"/>
    <w:charset w:val="00"/>
    <w:family w:val="auto"/>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B7"/>
    <w:rsid w:val="000302D9"/>
    <w:rsid w:val="00030C61"/>
    <w:rsid w:val="0005459C"/>
    <w:rsid w:val="00191185"/>
    <w:rsid w:val="001A15FB"/>
    <w:rsid w:val="001A3A57"/>
    <w:rsid w:val="00341279"/>
    <w:rsid w:val="003A7DDB"/>
    <w:rsid w:val="004317A6"/>
    <w:rsid w:val="004E48CC"/>
    <w:rsid w:val="00611F3B"/>
    <w:rsid w:val="00654A95"/>
    <w:rsid w:val="006A514C"/>
    <w:rsid w:val="00842A59"/>
    <w:rsid w:val="008A755E"/>
    <w:rsid w:val="00B63A0A"/>
    <w:rsid w:val="00BB2F8E"/>
    <w:rsid w:val="00C7394F"/>
    <w:rsid w:val="00D32B10"/>
    <w:rsid w:val="00D500B7"/>
    <w:rsid w:val="00DB2164"/>
    <w:rsid w:val="00F1796A"/>
    <w:rsid w:val="036D337D"/>
    <w:rsid w:val="098025E4"/>
    <w:rsid w:val="09B80436"/>
    <w:rsid w:val="0BF0748E"/>
    <w:rsid w:val="0C9D55E7"/>
    <w:rsid w:val="0D3F586A"/>
    <w:rsid w:val="185739FA"/>
    <w:rsid w:val="1B097463"/>
    <w:rsid w:val="1F1D0FB7"/>
    <w:rsid w:val="2BAA71F3"/>
    <w:rsid w:val="2BB10B0E"/>
    <w:rsid w:val="2F437FFC"/>
    <w:rsid w:val="366E5ECE"/>
    <w:rsid w:val="36CC7DE3"/>
    <w:rsid w:val="384E020B"/>
    <w:rsid w:val="38973D6A"/>
    <w:rsid w:val="3B136190"/>
    <w:rsid w:val="3BAD16BC"/>
    <w:rsid w:val="3BD97C3A"/>
    <w:rsid w:val="3C780CC6"/>
    <w:rsid w:val="3C822B27"/>
    <w:rsid w:val="402E46F1"/>
    <w:rsid w:val="46A66974"/>
    <w:rsid w:val="47FE309B"/>
    <w:rsid w:val="4F2566B0"/>
    <w:rsid w:val="506C0578"/>
    <w:rsid w:val="5D7E0EAC"/>
    <w:rsid w:val="70275A26"/>
    <w:rsid w:val="7B6F42A2"/>
    <w:rsid w:val="7EEE2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unhideWhenUsed/>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118</Words>
  <Characters>678</Characters>
  <Lines>5</Lines>
  <Paragraphs>1</Paragraphs>
  <TotalTime>6</TotalTime>
  <ScaleCrop>false</ScaleCrop>
  <LinksUpToDate>false</LinksUpToDate>
  <CharactersWithSpaces>795</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2018-02-23T02:25:00Z</dcterms:created>
  <dc:creator>文化局</dc:creator>
  <cp:lastModifiedBy>未央</cp:lastModifiedBy>
  <cp:lastPrinted>2018-09-17T07:43:00Z</cp:lastPrinted>
  <dcterms:modified xsi:type="dcterms:W3CDTF">2019-08-12T06:07:26Z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